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u w:val="single"/>
        </w:rPr>
      </w:pPr>
      <w:r>
        <w:rPr>
          <w:rFonts w:cs="Arial" w:ascii="Arial" w:hAnsi="Arial"/>
          <w:b/>
          <w:i/>
          <w:u w:val="single"/>
        </w:rPr>
        <w:t>RESULTADO FINAL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Presidente da  Comissão Especial para realização de  Processo Seletivo Simplificado da UEG Câmpus  IPAMERI,  publica O </w:t>
      </w:r>
      <w:r>
        <w:rPr>
          <w:rFonts w:cs="Arial" w:ascii="Arial" w:hAnsi="Arial"/>
          <w:b/>
          <w:bCs/>
        </w:rPr>
        <w:t xml:space="preserve">RESULTADO PRELIMINAR do Edital de Abertura n. 002/2017 </w:t>
      </w:r>
      <w:r>
        <w:rPr>
          <w:rFonts w:cs="Arial" w:ascii="Arial" w:hAnsi="Arial"/>
        </w:rPr>
        <w:t xml:space="preserve">para Contratação Temporária de Auxiliar Administrativo mediante as condições estabelecidas neste Edital e resultados abaixo: </w:t>
      </w:r>
    </w:p>
    <w:tbl>
      <w:tblPr>
        <w:tblW w:w="9698" w:type="dxa"/>
        <w:jc w:val="left"/>
        <w:tblInd w:w="5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2976"/>
        <w:gridCol w:w="709"/>
        <w:gridCol w:w="709"/>
        <w:gridCol w:w="850"/>
        <w:gridCol w:w="1"/>
        <w:gridCol w:w="1191"/>
      </w:tblGrid>
      <w:tr>
        <w:trPr/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CARGO: Docente do Ensino Superior </w:t>
            </w:r>
          </w:p>
        </w:tc>
        <w:tc>
          <w:tcPr>
            <w:tcW w:w="643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Função: Docente</w:t>
            </w:r>
          </w:p>
        </w:tc>
      </w:tr>
      <w:tr>
        <w:trPr/>
        <w:tc>
          <w:tcPr>
            <w:tcW w:w="326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Candidato(a) /</w:t>
            </w:r>
          </w:p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(nº de inscrição)</w:t>
            </w:r>
          </w:p>
        </w:tc>
        <w:tc>
          <w:tcPr>
            <w:tcW w:w="29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Cargo/Função</w:t>
            </w:r>
          </w:p>
        </w:tc>
        <w:tc>
          <w:tcPr>
            <w:tcW w:w="22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Pontuação</w:t>
            </w:r>
          </w:p>
        </w:tc>
        <w:tc>
          <w:tcPr>
            <w:tcW w:w="119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Resultado</w:t>
            </w:r>
          </w:p>
        </w:tc>
      </w:tr>
      <w:tr>
        <w:trPr/>
        <w:tc>
          <w:tcPr>
            <w:tcW w:w="326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76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PD*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PT**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TOTAL</w:t>
            </w:r>
          </w:p>
        </w:tc>
        <w:tc>
          <w:tcPr>
            <w:tcW w:w="1192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atabela"/>
              <w:numPr>
                <w:ilvl w:val="0"/>
                <w:numId w:val="1"/>
              </w:numPr>
              <w:snapToGrid w:val="false"/>
              <w:ind w:left="716" w:right="-1" w:hanging="64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Mercia de Souza</w:t>
            </w:r>
          </w:p>
        </w:tc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Auxiliar Administrativo/Serviços Gerais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100</w:t>
            </w:r>
          </w:p>
        </w:tc>
        <w:tc>
          <w:tcPr>
            <w:tcW w:w="11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1º Aprovado</w:t>
            </w:r>
          </w:p>
        </w:tc>
      </w:tr>
    </w:tbl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Legenda: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*Prova Didática;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** Prova de Títulos.</w:t>
      </w:r>
    </w:p>
    <w:p>
      <w:pPr>
        <w:pStyle w:val="Normal"/>
        <w:spacing w:lineRule="auto" w:line="36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right"/>
        <w:rPr>
          <w:rFonts w:ascii="Arial" w:hAnsi="Arial" w:cs="Arial"/>
        </w:rPr>
      </w:pPr>
      <w:r>
        <w:rPr>
          <w:rFonts w:cs="Arial" w:ascii="Arial" w:hAnsi="Arial"/>
        </w:rPr>
        <w:t>Campus  IPAMERI, em  12 de maio  de 2017.</w:t>
      </w:r>
    </w:p>
    <w:p>
      <w:pPr>
        <w:pStyle w:val="Normal"/>
        <w:spacing w:lineRule="auto" w:line="36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Ismael Martins Pereira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Presidente da Comissão PSS local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30"/>
          <w:szCs w:val="30"/>
          <w:u w:val="single"/>
        </w:rPr>
      </w:pPr>
      <w:r>
        <w:rPr>
          <w:rFonts w:cs="Arial" w:ascii="Arial" w:hAnsi="Arial"/>
          <w:b/>
          <w:i/>
          <w:sz w:val="30"/>
          <w:szCs w:val="30"/>
          <w:u w:val="single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49" w:header="708" w:top="1417" w:footer="708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align>right</wp:align>
          </wp:positionH>
          <wp:positionV relativeFrom="paragraph">
            <wp:posOffset>-476250</wp:posOffset>
          </wp:positionV>
          <wp:extent cx="7535545" cy="1075690"/>
          <wp:effectExtent l="0" t="0" r="0" b="0"/>
          <wp:wrapSquare wrapText="bothSides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posOffset>9525</wp:posOffset>
          </wp:positionH>
          <wp:positionV relativeFrom="paragraph">
            <wp:posOffset>-427990</wp:posOffset>
          </wp:positionV>
          <wp:extent cx="7446645" cy="1062990"/>
          <wp:effectExtent l="0" t="0" r="0" b="0"/>
          <wp:wrapSquare wrapText="bothSides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6645" cy="1062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54e8"/>
    <w:pPr>
      <w:widowControl/>
      <w:suppressAutoHyphens w:val="true"/>
      <w:bidi w:val="0"/>
      <w:spacing w:lineRule="auto" w:line="254" w:before="0" w:after="160"/>
      <w:jc w:val="left"/>
      <w:textAlignment w:val="baseline"/>
    </w:pPr>
    <w:rPr>
      <w:rFonts w:ascii="Calibri" w:hAnsi="Calibri" w:eastAsia="Calibri" w:cs="Times New Roman"/>
      <w:color w:val="auto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27a9c"/>
    <w:pPr>
      <w:keepNext/>
      <w:suppressAutoHyphens w:val="false"/>
      <w:spacing w:lineRule="auto" w:line="240" w:before="0" w:after="0"/>
      <w:jc w:val="center"/>
      <w:textAlignment w:val="auto"/>
      <w:outlineLvl w:val="0"/>
    </w:pPr>
    <w:rPr>
      <w:rFonts w:ascii="Times New Roman" w:hAnsi="Times New Roman" w:eastAsia="Times New Roman"/>
      <w:spacing w:val="20"/>
      <w:w w:val="200"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7a9c"/>
    <w:pPr>
      <w:keepNext/>
      <w:widowControl w:val="false"/>
      <w:spacing w:lineRule="auto" w:line="240" w:before="240" w:after="60"/>
      <w:textAlignment w:val="auto"/>
      <w:outlineLvl w:val="1"/>
    </w:pPr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9254e8"/>
    <w:rPr/>
  </w:style>
  <w:style w:type="character" w:styleId="RodapChar" w:customStyle="1">
    <w:name w:val="Rodapé Char"/>
    <w:basedOn w:val="DefaultParagraphFont"/>
    <w:qFormat/>
    <w:rsid w:val="009254e8"/>
    <w:rPr/>
  </w:style>
  <w:style w:type="character" w:styleId="TextodebaloChar" w:customStyle="1">
    <w:name w:val="Texto de balão Char"/>
    <w:basedOn w:val="DefaultParagraphFont"/>
    <w:qFormat/>
    <w:rsid w:val="009254e8"/>
    <w:rPr>
      <w:rFonts w:ascii="Segoe UI" w:hAnsi="Segoe UI" w:cs="Segoe UI"/>
      <w:sz w:val="18"/>
      <w:szCs w:val="18"/>
    </w:rPr>
  </w:style>
  <w:style w:type="character" w:styleId="Ttulo1Char" w:customStyle="1">
    <w:name w:val="Título 1 Char"/>
    <w:basedOn w:val="DefaultParagraphFont"/>
    <w:link w:val="Ttulo1"/>
    <w:qFormat/>
    <w:rsid w:val="00527a9c"/>
    <w:rPr>
      <w:rFonts w:ascii="Times New Roman" w:hAnsi="Times New Roman" w:eastAsia="Times New Roman"/>
      <w:spacing w:val="20"/>
      <w:w w:val="200"/>
      <w:sz w:val="24"/>
      <w:szCs w:val="24"/>
      <w:u w:val="single"/>
      <w:lang w:eastAsia="pt-BR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527a9c"/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character" w:styleId="Strong">
    <w:name w:val="Strong"/>
    <w:qFormat/>
    <w:rsid w:val="00e008a1"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rsid w:val="009254e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rsid w:val="009254e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rsid w:val="009254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qFormat/>
    <w:rsid w:val="009b2175"/>
    <w:pPr>
      <w:widowControl w:val="false"/>
      <w:suppressLineNumbers/>
      <w:spacing w:lineRule="auto" w:line="240" w:before="0" w:after="0"/>
      <w:textAlignment w:val="auto"/>
    </w:pPr>
    <w:rPr>
      <w:rFonts w:ascii="Times New Roman" w:hAnsi="Times New Roman" w:eastAsia="DejaVu Sans" w:cs="Lohit Hindi"/>
      <w:sz w:val="24"/>
      <w:szCs w:val="24"/>
      <w:lang w:eastAsia="hi-IN" w:bidi="hi-IN"/>
    </w:rPr>
  </w:style>
  <w:style w:type="paragraph" w:styleId="Contedodetabela" w:customStyle="1">
    <w:name w:val="Conteúdo de tabela"/>
    <w:basedOn w:val="Normal"/>
    <w:qFormat/>
    <w:rsid w:val="009b2175"/>
    <w:pPr>
      <w:widowControl w:val="false"/>
      <w:suppressLineNumbers/>
      <w:spacing w:lineRule="auto" w:line="240" w:before="0" w:after="0"/>
      <w:textAlignment w:val="auto"/>
    </w:pPr>
    <w:rPr>
      <w:rFonts w:ascii="Times New Roman" w:hAnsi="Times New Roman" w:eastAsia="DejaVu Sans" w:cs="Lohit Hindi"/>
      <w:sz w:val="24"/>
      <w:szCs w:val="24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107</Words>
  <CharactersWithSpaces>580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2017-05-21T17:09:00Z</dcterms:created>
  <dc:creator>ueg</dc:creator>
  <dc:description/>
  <dc:language>pt-BR</dc:language>
  <cp:lastModifiedBy>Geraldo</cp:lastModifiedBy>
  <cp:lastPrinted>2017-03-07T17:56:00Z</cp:lastPrinted>
  <dcterms:modified xsi:type="dcterms:W3CDTF">2017-05-21T17:09:00Z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